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>
      <w:pPr>
        <w:spacing w:before="0" w:after="0"/>
        <w:jc w:val="center"/>
        <w:rPr>
          <w:sz w:val="32"/>
          <w:szCs w:val="32"/>
        </w:rPr>
      </w:pPr>
      <w:r>
        <w:rPr>
          <w:rFonts w:ascii="Trebuchet MS" w:eastAsia="Trebuchet MS" w:hAnsi="Trebuchet MS" w:cs="Trebuchet MS"/>
          <w:b/>
          <w:bCs/>
          <w:sz w:val="32"/>
          <w:szCs w:val="32"/>
          <w:u w:val="single"/>
        </w:rPr>
        <w:t xml:space="preserve">REFEREES </w:t>
      </w:r>
      <w:r>
        <w:rPr>
          <w:rFonts w:ascii="Trebuchet MS" w:eastAsia="Trebuchet MS" w:hAnsi="Trebuchet MS" w:cs="Trebuchet MS"/>
          <w:b/>
          <w:bCs/>
          <w:sz w:val="32"/>
          <w:szCs w:val="32"/>
          <w:u w:val="single"/>
        </w:rPr>
        <w:t>OFFICIAL SENDING OFF REPORT</w:t>
      </w:r>
    </w:p>
    <w:p>
      <w:pPr>
        <w:spacing w:before="0" w:after="0"/>
        <w:rPr>
          <w:sz w:val="28"/>
          <w:szCs w:val="28"/>
        </w:rPr>
      </w:pPr>
    </w:p>
    <w:tbl>
      <w:tblPr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3150"/>
        <w:gridCol w:w="4896"/>
        <w:gridCol w:w="1168"/>
      </w:tblGrid>
      <w:tr>
        <w:tblPrEx>
          <w:tblInd w:w="11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</w:rPr>
              <w:t>HOME TEAM</w:t>
            </w:r>
          </w:p>
        </w:tc>
        <w:tc>
          <w:tcPr>
            <w:tcW w:w="4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</w:rPr>
              <w:t>AWAY TEAM</w:t>
            </w:r>
          </w:p>
        </w:tc>
        <w:tc>
          <w:tcPr>
            <w:tcW w:w="9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</w:rPr>
              <w:t>AGE</w:t>
            </w:r>
          </w:p>
        </w:tc>
      </w:tr>
      <w:tr>
        <w:tblPrEx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8" w:type="dxa"/>
            <w:tcBorders>
              <w:top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</w:pPr>
    </w:p>
    <w:tbl>
      <w:tblPr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420"/>
        <w:gridCol w:w="2140"/>
        <w:gridCol w:w="2513"/>
        <w:gridCol w:w="2140"/>
      </w:tblGrid>
      <w:tr>
        <w:tblPrEx>
          <w:tblInd w:w="11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</w:rPr>
              <w:t>Date:</w:t>
            </w:r>
          </w:p>
        </w:tc>
        <w:tc>
          <w:tcPr>
            <w:tcW w:w="26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6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</w:rPr>
              <w:t>Competition:</w:t>
            </w:r>
          </w:p>
        </w:tc>
        <w:tc>
          <w:tcPr>
            <w:tcW w:w="2605" w:type="dxa"/>
            <w:tcBorders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</w:rPr>
              <w:t>Name of Player: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</w:rPr>
              <w:t>Shirt Number: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</w:rPr>
              <w:t>Team: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</w:rPr>
              <w:t>Time of Dismissal: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</w:rPr>
              <w:t>Score at Dismissal: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</w:rPr>
              <w:t>Final Score: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spacing w:before="0" w:after="0"/>
      </w:pPr>
    </w:p>
    <w:tbl>
      <w:tblPr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167"/>
        <w:gridCol w:w="1735"/>
        <w:gridCol w:w="3586"/>
        <w:gridCol w:w="1726"/>
      </w:tblGrid>
      <w:tr>
        <w:tblPrEx>
          <w:tblInd w:w="11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94" w:type="dxa"/>
            <w:gridSpan w:val="4"/>
            <w:tcBorders>
              <w:bottom w:val="single" w:sz="6" w:space="0" w:color="000000"/>
            </w:tcBorders>
            <w:shd w:val="clear" w:color="auto" w:fill="D9D9D9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</w:rPr>
              <w:t>REASON FOR DISMISSAL</w:t>
            </w:r>
          </w:p>
        </w:tc>
      </w:tr>
      <w:tr>
        <w:tblPrEx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</w:rPr>
              <w:t>High / Stiff Arm / Late Tackle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</w:rPr>
              <w:t>Fighting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</w:rPr>
              <w:t>Use of Knees / Elbow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</w:rPr>
              <w:t>Retaliation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</w:rPr>
              <w:t>Running In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</w:rPr>
              <w:t>Stamping/Stepping on Player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</w:rPr>
              <w:t>Kicking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</w:rPr>
              <w:t>Punching / Striking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</w:rPr>
              <w:t>Tripping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</w:rPr>
              <w:t>Gouging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</w:rPr>
              <w:t>Brawl/Abandoned Game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</w:rPr>
              <w:t>Assault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</w:rPr>
              <w:t>Referee Abuse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</w:rPr>
              <w:t>Disputing Decisions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</w:rPr>
              <w:t>Foul / Abusive Language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</w:rPr>
              <w:t>Other Offences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spacing w:before="0" w:after="0"/>
        <w:jc w:val="center"/>
      </w:pPr>
      <w:r>
        <w:rPr>
          <w:rFonts w:ascii="Trebuchet MS" w:eastAsia="Trebuchet MS" w:hAnsi="Trebuchet MS" w:cs="Trebuchet MS"/>
          <w:b/>
          <w:bCs/>
        </w:rPr>
        <w:t>Referees to indicate nature of offence by placing an ‘X’ in the above box</w:t>
      </w:r>
    </w:p>
    <w:tbl>
      <w:tblPr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214"/>
      </w:tblGrid>
      <w:tr>
        <w:tblPrEx>
          <w:tblInd w:w="11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94" w:type="dxa"/>
            <w:tcBorders>
              <w:bottom w:val="single" w:sz="6" w:space="0" w:color="000000"/>
            </w:tcBorders>
            <w:shd w:val="clear" w:color="auto" w:fill="D9D9D9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</w:rPr>
              <w:t>Full Description of Incident, Including General Impressions of the Game and Spectator Behaviour. Use the Reverse of this Form if Required</w:t>
            </w:r>
          </w:p>
        </w:tc>
      </w:tr>
      <w:tr>
        <w:tblPrEx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3"/>
        </w:trPr>
        <w:tc>
          <w:tcPr>
            <w:tcW w:w="10194" w:type="dxa"/>
            <w:tcBorders>
              <w:top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spacing w:before="0" w:after="0"/>
      </w:pPr>
    </w:p>
    <w:tbl>
      <w:tblPr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4696"/>
        <w:gridCol w:w="4518"/>
      </w:tblGrid>
      <w:tr>
        <w:tblPrEx>
          <w:tblInd w:w="11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</w:rPr>
              <w:t>Details of any caution issued to the player:</w:t>
            </w:r>
          </w:p>
        </w:tc>
        <w:tc>
          <w:tcPr>
            <w:tcW w:w="5210" w:type="dxa"/>
            <w:tcBorders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</w:rPr>
              <w:t>Injuries sustained by the player:</w:t>
            </w:r>
          </w:p>
        </w:tc>
        <w:tc>
          <w:tcPr>
            <w:tcW w:w="5210" w:type="dxa"/>
            <w:tcBorders>
              <w:top w:val="single" w:sz="6" w:space="0" w:color="000000"/>
              <w:lef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spacing w:before="0" w:after="0"/>
      </w:pPr>
    </w:p>
    <w:tbl>
      <w:tblPr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445"/>
        <w:gridCol w:w="2136"/>
        <w:gridCol w:w="2497"/>
        <w:gridCol w:w="2136"/>
      </w:tblGrid>
      <w:tr>
        <w:tblPrEx>
          <w:tblInd w:w="11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</w:rPr>
              <w:t>Distance From Incident:</w:t>
            </w:r>
          </w:p>
        </w:tc>
        <w:tc>
          <w:tcPr>
            <w:tcW w:w="26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6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</w:rPr>
              <w:t>Possibility of Mistaken Identity:</w:t>
            </w:r>
          </w:p>
        </w:tc>
        <w:tc>
          <w:tcPr>
            <w:tcW w:w="2605" w:type="dxa"/>
            <w:tcBorders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</w:rPr>
              <w:t>Aggressor or Retaliator: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</w:rPr>
              <w:t>Nature of Provocation: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spacing w:before="0" w:after="0"/>
      </w:pPr>
    </w:p>
    <w:tbl>
      <w:tblPr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419"/>
        <w:gridCol w:w="2188"/>
        <w:gridCol w:w="2419"/>
        <w:gridCol w:w="2188"/>
      </w:tblGrid>
      <w:tr>
        <w:tblPrEx>
          <w:tblInd w:w="11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5" w:type="dxa"/>
            <w:tcBorders>
              <w:right w:val="single" w:sz="6" w:space="0" w:color="000000"/>
            </w:tcBorders>
            <w:shd w:val="clear" w:color="auto" w:fill="D9D9D9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</w:rPr>
              <w:t>Referees Name:</w:t>
            </w:r>
          </w:p>
        </w:tc>
        <w:tc>
          <w:tcPr>
            <w:tcW w:w="2605" w:type="dxa"/>
            <w:tcBorders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60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</w:rPr>
              <w:t>Referees</w:t>
            </w: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Society:</w:t>
            </w: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</w:p>
        </w:tc>
        <w:tc>
          <w:tcPr>
            <w:tcW w:w="2605" w:type="dxa"/>
            <w:tcBorders>
              <w:lef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spacing w:before="0" w:after="0"/>
      </w:pPr>
    </w:p>
    <w:tbl>
      <w:tblPr>
        <w:tblW w:w="10206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222"/>
        <w:gridCol w:w="4954"/>
      </w:tblGrid>
      <w:tr>
        <w:tblPrEx>
          <w:tblW w:w="10206" w:type="dxa"/>
          <w:tblInd w:w="11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5" w:type="dxa"/>
            <w:tcBorders>
              <w:right w:val="single" w:sz="6" w:space="0" w:color="000000"/>
            </w:tcBorders>
            <w:shd w:val="clear" w:color="auto" w:fill="D9D9D9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</w:rPr>
              <w:t>Referees Signature:</w:t>
            </w:r>
          </w:p>
        </w:tc>
        <w:tc>
          <w:tcPr>
            <w:tcW w:w="4991" w:type="dxa"/>
            <w:tcBorders>
              <w:lef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48"/>
                <w:szCs w:val="48"/>
              </w:rPr>
            </w:pPr>
          </w:p>
        </w:tc>
      </w:tr>
    </w:tbl>
    <w:p>
      <w:pPr>
        <w:spacing w:before="0" w:after="0"/>
      </w:pPr>
    </w:p>
    <w:p>
      <w:pPr>
        <w:spacing w:before="0" w:after="0"/>
      </w:pPr>
      <w:r>
        <w:rPr>
          <w:rFonts w:ascii="Trebuchet MS" w:eastAsia="Trebuchet MS" w:hAnsi="Trebuchet MS" w:cs="Trebuchet MS"/>
          <w:b/>
          <w:bCs/>
        </w:rPr>
        <w:t xml:space="preserve">This document is to be completed and emailed within </w:t>
      </w:r>
      <w:r>
        <w:rPr>
          <w:rFonts w:ascii="Trebuchet MS" w:eastAsia="Trebuchet MS" w:hAnsi="Trebuchet MS" w:cs="Trebuchet MS"/>
          <w:b/>
          <w:bCs/>
        </w:rPr>
        <w:t>72</w:t>
      </w:r>
      <w:r>
        <w:rPr>
          <w:rFonts w:ascii="Trebuchet MS" w:eastAsia="Trebuchet MS" w:hAnsi="Trebuchet MS" w:cs="Trebuchet MS"/>
          <w:b/>
          <w:bCs/>
        </w:rPr>
        <w:t xml:space="preserve"> hours to:</w:t>
      </w:r>
      <w:r>
        <w:rPr>
          <w:rFonts w:ascii="Trebuchet MS" w:eastAsia="Trebuchet MS" w:hAnsi="Trebuchet MS" w:cs="Trebuchet MS"/>
          <w:b/>
          <w:bCs/>
        </w:rPr>
        <w:t xml:space="preserve"> Tony Randerson</w:t>
      </w:r>
      <w:r>
        <w:rPr>
          <w:rFonts w:ascii="Trebuchet MS" w:eastAsia="Trebuchet MS" w:hAnsi="Trebuchet MS" w:cs="Trebuchet MS"/>
          <w:b/>
          <w:bCs/>
        </w:rPr>
        <w:t xml:space="preserve"> - </w:t>
      </w:r>
      <w:hyperlink r:id="rId4" w:history="1">
        <w:r>
          <w:rPr>
            <w:rFonts w:ascii="Trebuchet MS" w:eastAsia="Trebuchet MS" w:hAnsi="Trebuchet MS" w:cs="Trebuchet MS"/>
            <w:b/>
            <w:bCs/>
            <w:color w:val="0000FF"/>
            <w:sz w:val="22"/>
            <w:szCs w:val="22"/>
            <w:u w:val="single" w:color="0000FF"/>
          </w:rPr>
          <w:t>tonyranderson1946@gmail.com</w:t>
        </w:r>
      </w:hyperlink>
      <w:r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and Sasch Brook – </w:t>
      </w:r>
      <w:hyperlink r:id="rId5" w:history="1">
        <w:r>
          <w:rPr>
            <w:rFonts w:ascii="Trebuchet MS" w:eastAsia="Trebuchet MS" w:hAnsi="Trebuchet MS" w:cs="Trebuchet MS"/>
            <w:b/>
            <w:bCs/>
            <w:color w:val="0000FF"/>
            <w:sz w:val="22"/>
            <w:szCs w:val="22"/>
            <w:u w:val="single" w:color="0000FF"/>
          </w:rPr>
          <w:t>sasch.brook@cofha.co.uk</w:t>
        </w:r>
      </w:hyperlink>
      <w:r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bCs/>
        </w:rPr>
        <w:t>W</w:t>
      </w:r>
      <w:r>
        <w:rPr>
          <w:rFonts w:ascii="Trebuchet MS" w:eastAsia="Trebuchet MS" w:hAnsi="Trebuchet MS" w:cs="Trebuchet MS"/>
          <w:b/>
          <w:bCs/>
        </w:rPr>
        <w:t xml:space="preserve">here possible </w:t>
      </w:r>
      <w:r>
        <w:rPr>
          <w:rFonts w:ascii="Trebuchet MS" w:eastAsia="Trebuchet MS" w:hAnsi="Trebuchet MS" w:cs="Trebuchet MS"/>
          <w:b/>
          <w:bCs/>
        </w:rPr>
        <w:t>c</w:t>
      </w:r>
      <w:r>
        <w:rPr>
          <w:rFonts w:ascii="Trebuchet MS" w:eastAsia="Trebuchet MS" w:hAnsi="Trebuchet MS" w:cs="Trebuchet MS"/>
          <w:b/>
          <w:bCs/>
        </w:rPr>
        <w:t>lubs being reported</w:t>
      </w:r>
      <w:r>
        <w:rPr>
          <w:rFonts w:ascii="Trebuchet MS" w:eastAsia="Trebuchet MS" w:hAnsi="Trebuchet MS" w:cs="Trebuchet MS"/>
          <w:b/>
          <w:bCs/>
        </w:rPr>
        <w:t xml:space="preserve"> should also receive a copy</w:t>
      </w:r>
      <w:r>
        <w:rPr>
          <w:rFonts w:ascii="Trebuchet MS" w:eastAsia="Trebuchet MS" w:hAnsi="Trebuchet MS" w:cs="Trebuchet MS"/>
          <w:b/>
          <w:bCs/>
        </w:rPr>
        <w:t xml:space="preserve"> within 72 hours of the game taking place.</w:t>
      </w:r>
      <w:r>
        <w:rPr>
          <w:rFonts w:ascii="Trebuchet MS" w:eastAsia="Trebuchet MS" w:hAnsi="Trebuchet MS" w:cs="Trebuchet MS"/>
          <w:b/>
          <w:bCs/>
        </w:rPr>
        <w:t xml:space="preserve">  </w:t>
      </w:r>
    </w:p>
    <w:p>
      <w:pPr>
        <w:spacing w:before="0" w:after="0"/>
      </w:pPr>
    </w:p>
    <w:sectPr>
      <w:headerReference w:type="default" r:id="rId6"/>
      <w:type w:val="nextPage"/>
      <w:pgSz w:w="11906" w:h="16838"/>
      <w:pgMar w:top="360" w:right="851" w:bottom="567" w:left="851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rPr>
        <w:strike w:val="0"/>
        <w:u w:val="none"/>
      </w:rPr>
      <w:drawing>
        <wp:inline>
          <wp:extent cx="447675" cy="762000"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670892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4767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tonyranderson1946@gmail.com" TargetMode="External" /><Relationship Id="rId5" Type="http://schemas.openxmlformats.org/officeDocument/2006/relationships/hyperlink" Target="mailto:sasch.brook@cofha.co.uk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